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B" w:rsidRDefault="0080345B">
      <w:pPr>
        <w:pStyle w:val="1"/>
      </w:pPr>
      <w:hyperlink r:id="rId4" w:history="1">
        <w:r>
          <w:rPr>
            <w:rStyle w:val="a4"/>
            <w:rFonts w:cs="Arial"/>
          </w:rPr>
          <w:t>Закон Чеченской Республики</w:t>
        </w:r>
        <w:r>
          <w:rPr>
            <w:rStyle w:val="a4"/>
            <w:rFonts w:cs="Arial"/>
          </w:rPr>
          <w:br/>
          <w:t>от 22 марта 2013 г. N 3-РЗ</w:t>
        </w:r>
        <w:r>
          <w:rPr>
            <w:rStyle w:val="a4"/>
            <w:rFonts w:cs="Arial"/>
          </w:rPr>
          <w:br/>
          <w:t>"О приватизации государственного имущества Чеченской Республики"</w:t>
        </w:r>
      </w:hyperlink>
    </w:p>
    <w:p w:rsidR="0080345B" w:rsidRDefault="0080345B"/>
    <w:p w:rsidR="0080345B" w:rsidRDefault="0080345B">
      <w:r>
        <w:rPr>
          <w:rStyle w:val="a3"/>
          <w:bCs/>
        </w:rPr>
        <w:t>Принят Парламентом Чеченской Республики 7 марта 2013 года</w:t>
      </w:r>
    </w:p>
    <w:p w:rsidR="0080345B" w:rsidRDefault="0080345B"/>
    <w:p w:rsidR="0080345B" w:rsidRDefault="0080345B">
      <w:pPr>
        <w:pStyle w:val="af2"/>
      </w:pPr>
      <w:bookmarkStart w:id="0" w:name="sub_1"/>
      <w:r>
        <w:rPr>
          <w:rStyle w:val="a3"/>
          <w:bCs/>
        </w:rPr>
        <w:t>Статья 1</w:t>
      </w:r>
      <w:r>
        <w:t>. Предмет регулирования и сфера действия настоящего Закона</w:t>
      </w:r>
    </w:p>
    <w:bookmarkEnd w:id="0"/>
    <w:p w:rsidR="0080345B" w:rsidRDefault="0080345B">
      <w:r>
        <w:t xml:space="preserve">Настоящий Закон 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21 декабря 2001 года N 178-ФЗ "О приватизации государственного и муниципального имущества" (далее - Федеральный закон "О приватизации государственного и муниципального имущества") регулирует отношения, возникающие при приватизации государственного имущества Чеченской Республики (далее - республиканское имущество).</w:t>
      </w:r>
    </w:p>
    <w:p w:rsidR="0080345B" w:rsidRDefault="0080345B"/>
    <w:p w:rsidR="0080345B" w:rsidRDefault="0080345B">
      <w:pPr>
        <w:pStyle w:val="af2"/>
      </w:pPr>
      <w:bookmarkStart w:id="1" w:name="sub_2"/>
      <w:r>
        <w:rPr>
          <w:rStyle w:val="a3"/>
          <w:bCs/>
        </w:rPr>
        <w:t>Статья 2</w:t>
      </w:r>
      <w:r>
        <w:t>. Компетенция Парламента Чеченской Республики в сфере приватизации</w:t>
      </w:r>
    </w:p>
    <w:bookmarkEnd w:id="1"/>
    <w:p w:rsidR="0080345B" w:rsidRDefault="0080345B">
      <w:r>
        <w:t>Парламент Чеченской Республики:</w:t>
      </w:r>
    </w:p>
    <w:p w:rsidR="0080345B" w:rsidRDefault="0080345B">
      <w:bookmarkStart w:id="2" w:name="sub_21"/>
      <w:r>
        <w:t>1) принимает законодательные акты по вопросам приватизации республиканского имущества;</w:t>
      </w:r>
    </w:p>
    <w:p w:rsidR="0080345B" w:rsidRDefault="0080345B">
      <w:bookmarkStart w:id="3" w:name="sub_22"/>
      <w:bookmarkEnd w:id="2"/>
      <w:r>
        <w:t>2) ежегодно заслушивает отчет Правительства Чеченской Республики о выполнении прогнозного плана (программы) приватизации республиканского имущества за прошедший год;</w:t>
      </w:r>
    </w:p>
    <w:p w:rsidR="0080345B" w:rsidRDefault="0080345B">
      <w:bookmarkStart w:id="4" w:name="sub_23"/>
      <w:bookmarkEnd w:id="3"/>
      <w:r>
        <w:t>3) осуществляет контроль за соблюдением порядка приватизации республиканского имущества.</w:t>
      </w:r>
    </w:p>
    <w:bookmarkEnd w:id="4"/>
    <w:p w:rsidR="0080345B" w:rsidRDefault="0080345B"/>
    <w:p w:rsidR="0080345B" w:rsidRDefault="0080345B">
      <w:pPr>
        <w:pStyle w:val="af2"/>
      </w:pPr>
      <w:bookmarkStart w:id="5" w:name="sub_3"/>
      <w:r>
        <w:rPr>
          <w:rStyle w:val="a3"/>
          <w:bCs/>
        </w:rPr>
        <w:t>Статья 3</w:t>
      </w:r>
      <w:r>
        <w:t>. Компетенция Правительства Чеченской Республики в сфере приватизации</w:t>
      </w:r>
    </w:p>
    <w:bookmarkEnd w:id="5"/>
    <w:p w:rsidR="0080345B" w:rsidRDefault="0080345B">
      <w:r>
        <w:t>В целях обеспечения реализации единой государственной политики в сфере приватизации Правительство Чеченской Республики:</w:t>
      </w:r>
    </w:p>
    <w:p w:rsidR="0080345B" w:rsidRDefault="0080345B">
      <w:bookmarkStart w:id="6" w:name="sub_31"/>
      <w:r>
        <w:t>1) представляет Главе Чеченской Республики для утверждения предложения о формировании перечня государственных унитарных предприятий Чеченской Республики и открытых акционерных обществ, акции которых находятся в государственной собственности Чеченской Республики (далее - акционерные общества), имеющих особо важное значение для экономики Чеченской Республики, для защиты нравственности, здоровья, прав и законных интересов граждан (далее - Перечень);</w:t>
      </w:r>
    </w:p>
    <w:p w:rsidR="0080345B" w:rsidRDefault="0080345B">
      <w:bookmarkStart w:id="7" w:name="sub_32"/>
      <w:bookmarkEnd w:id="6"/>
      <w:r>
        <w:t>2) представляет Главе Чеченской Республики предложения о внесении изменений в Перечень в том числе, касающихся:</w:t>
      </w:r>
    </w:p>
    <w:bookmarkEnd w:id="7"/>
    <w:p w:rsidR="0080345B" w:rsidRDefault="0080345B">
      <w:r>
        <w:t>исключения из Перечня государственных унитарных предприятий в целях их последующей приватизации (преобразования в открытые акционерные общества);</w:t>
      </w:r>
    </w:p>
    <w:p w:rsidR="0080345B" w:rsidRDefault="0080345B">
      <w:r>
        <w:t>изменения степени участия Чеченской Республики в акционерных обществах в целях последующей приватизации акций указанных акционерных обществ;</w:t>
      </w:r>
    </w:p>
    <w:p w:rsidR="0080345B" w:rsidRDefault="0080345B">
      <w:bookmarkStart w:id="8" w:name="sub_33"/>
      <w:r>
        <w:t>3) утверждает прогнозный план (программу) приватизации республиканского имущества на плановый период;</w:t>
      </w:r>
    </w:p>
    <w:p w:rsidR="0080345B" w:rsidRDefault="0080345B">
      <w:bookmarkStart w:id="9" w:name="sub_34"/>
      <w:bookmarkEnd w:id="8"/>
      <w:r>
        <w:t>4) представляет в Парламент Чеченской Республики ежегодно, не позднее 1 марта, отчет о выполнении прогнозного плана (программы) приватизации республиканского имущества за прошедший год;</w:t>
      </w:r>
    </w:p>
    <w:p w:rsidR="0080345B" w:rsidRDefault="0080345B">
      <w:bookmarkStart w:id="10" w:name="sub_35"/>
      <w:bookmarkEnd w:id="9"/>
      <w:r>
        <w:t>5) принимает нормативные правовые акты по вопросам приватизации республиканского имущества и определяет порядок:</w:t>
      </w:r>
    </w:p>
    <w:p w:rsidR="0080345B" w:rsidRDefault="0080345B">
      <w:bookmarkStart w:id="11" w:name="sub_351"/>
      <w:bookmarkEnd w:id="10"/>
      <w:r>
        <w:t>а) разработки и утверждения прогнозного плана (программы) приватизации республиканского имущества на плановый период;</w:t>
      </w:r>
    </w:p>
    <w:p w:rsidR="0080345B" w:rsidRDefault="0080345B">
      <w:bookmarkStart w:id="12" w:name="sub_352"/>
      <w:bookmarkEnd w:id="11"/>
      <w:r>
        <w:t>б) принятия решений об условиях приватизации республиканского имущества;</w:t>
      </w:r>
    </w:p>
    <w:p w:rsidR="0080345B" w:rsidRDefault="0080345B">
      <w:bookmarkStart w:id="13" w:name="sub_353"/>
      <w:bookmarkEnd w:id="12"/>
      <w:r>
        <w:lastRenderedPageBreak/>
        <w:t>в) разработки и утверждения условий конкурса по продаже акций открытого акционерного общества, долей в уставном капитале общества с ограниченной ответственностью, порядок контроля за их исполнением и порядок подтверждения победителем конкурса исполнения таких условий;</w:t>
      </w:r>
    </w:p>
    <w:p w:rsidR="0080345B" w:rsidRDefault="0080345B">
      <w:bookmarkStart w:id="14" w:name="sub_354"/>
      <w:bookmarkEnd w:id="13"/>
      <w:r>
        <w:t>г) голосования по находящимся в государственной собственности Чеченской Республики акциям акционерных обществ, долям в уставных капиталах обществ с ограниченной ответственностью, являющихся объектами продажи на конкурсе до перехода права собственности на них к покупателям соответствующих акций (долей);</w:t>
      </w:r>
    </w:p>
    <w:p w:rsidR="0080345B" w:rsidRDefault="0080345B">
      <w:bookmarkStart w:id="15" w:name="sub_355"/>
      <w:bookmarkEnd w:id="14"/>
      <w:r>
        <w:t>д) подведения итогов продажи республиканского имущества и порядок заключения с покупателем договора купли-продажи республиканского имущества без объявления цены;</w:t>
      </w:r>
    </w:p>
    <w:p w:rsidR="0080345B" w:rsidRDefault="0080345B">
      <w:bookmarkStart w:id="16" w:name="sub_356"/>
      <w:bookmarkEnd w:id="15"/>
      <w:r>
        <w:t>е) оплаты за приватизируемое республиканское имущество;</w:t>
      </w:r>
    </w:p>
    <w:p w:rsidR="0080345B" w:rsidRDefault="0080345B">
      <w:bookmarkStart w:id="17" w:name="sub_36"/>
      <w:bookmarkEnd w:id="16"/>
      <w:r>
        <w:t>6) осуществляет контроль за приватизацией республиканского имущества;</w:t>
      </w:r>
    </w:p>
    <w:p w:rsidR="0080345B" w:rsidRDefault="0080345B">
      <w:bookmarkStart w:id="18" w:name="sub_37"/>
      <w:bookmarkEnd w:id="17"/>
      <w:r>
        <w:t>7) определяет официальное печатное издание и официальный сайт в сети "Интернет" для размещения информации о приватизации республиканского имущества;</w:t>
      </w:r>
    </w:p>
    <w:p w:rsidR="0080345B" w:rsidRDefault="0080345B">
      <w:bookmarkStart w:id="19" w:name="sub_38"/>
      <w:bookmarkEnd w:id="18"/>
      <w:r>
        <w:t>8) ежегодно, не позднее 1 марта, представляет в Правительство Российской Федерации или уполномоченный федеральный орган исполнительной власти информацию о результатах приватизации республиканского имущества за прошедший год.</w:t>
      </w:r>
    </w:p>
    <w:bookmarkEnd w:id="19"/>
    <w:p w:rsidR="0080345B" w:rsidRDefault="0080345B"/>
    <w:p w:rsidR="0080345B" w:rsidRDefault="0080345B">
      <w:pPr>
        <w:pStyle w:val="af2"/>
      </w:pPr>
      <w:bookmarkStart w:id="20" w:name="sub_4"/>
      <w:r>
        <w:rPr>
          <w:rStyle w:val="a3"/>
          <w:bCs/>
        </w:rPr>
        <w:t>Статья 4</w:t>
      </w:r>
      <w:r>
        <w:t>. Компетенция органа исполнительной власти Чеченской Республики, уполномоченного на разработку прогнозного плана (программы) приватизации республиканского имущества</w:t>
      </w:r>
    </w:p>
    <w:p w:rsidR="0080345B" w:rsidRDefault="0080345B">
      <w:bookmarkStart w:id="21" w:name="sub_41"/>
      <w:bookmarkEnd w:id="20"/>
      <w:r>
        <w:t>1. Разработку прогнозного плана (программы) приватизации республиканского имущества осуществляет орган исполнительной власти Чеченской Республики в сфере анализа и прогнозирования социально-экономического развития Чеченской Республики, который является уполномоченным органом по разработке прогнозного плана (программы) приватизации республиканского имущества (далее - орган, уполномоченный на разработку прогнозного плана (программы) приватизации республиканского имущества).</w:t>
      </w:r>
    </w:p>
    <w:p w:rsidR="0080345B" w:rsidRDefault="0080345B">
      <w:bookmarkStart w:id="22" w:name="sub_42"/>
      <w:bookmarkEnd w:id="21"/>
      <w:r>
        <w:t>2. Орган, уполномоченный на разработку прогнозного плана (программы) приватизации республиканского имущества в пределах своей компетенции:</w:t>
      </w:r>
    </w:p>
    <w:p w:rsidR="0080345B" w:rsidRDefault="0080345B">
      <w:bookmarkStart w:id="23" w:name="sub_421"/>
      <w:bookmarkEnd w:id="22"/>
      <w:r>
        <w:t>1) обеспечивает защиту интересов Чеченской Республики в отношении государственного имущества Чеченской Республики в процессе приватизации республиканского имущества;</w:t>
      </w:r>
    </w:p>
    <w:p w:rsidR="0080345B" w:rsidRDefault="0080345B">
      <w:bookmarkStart w:id="24" w:name="sub_422"/>
      <w:bookmarkEnd w:id="23"/>
      <w:r>
        <w:t>2) разрабатывает и представляет на утверждение в Правительство Чеченской Республики прогнозный план (программу) приватизации республиканского имущества;</w:t>
      </w:r>
    </w:p>
    <w:p w:rsidR="0080345B" w:rsidRDefault="0080345B">
      <w:bookmarkStart w:id="25" w:name="sub_423"/>
      <w:bookmarkEnd w:id="24"/>
      <w:r>
        <w:t>3) осуществляет ежеквартальный мониторинг реализации плана (программы) приватизации республиканского имущества и представляет по результатам проведенного мониторинга доклад в Правительство Чеченской Республики;</w:t>
      </w:r>
    </w:p>
    <w:p w:rsidR="0080345B" w:rsidRDefault="0080345B">
      <w:bookmarkStart w:id="26" w:name="sub_424"/>
      <w:bookmarkEnd w:id="25"/>
      <w:r>
        <w:t>4) согласовывает отчет о выполнении прогнозного плана (программы) приватизации республиканского имущества за истекший год, представленный органом исполнительной власти Чеченской Республики в сфере управления и распоряжения государственным имуществом Чеченской Республики, уполномоченного осуществлять приватизацию республиканского имущества (далее - орган, уполномоченный осуществлять приватизацию республиканского имущества).</w:t>
      </w:r>
    </w:p>
    <w:bookmarkEnd w:id="26"/>
    <w:p w:rsidR="0080345B" w:rsidRDefault="0080345B"/>
    <w:p w:rsidR="0080345B" w:rsidRDefault="0080345B">
      <w:pPr>
        <w:pStyle w:val="af2"/>
      </w:pPr>
      <w:bookmarkStart w:id="27" w:name="sub_5"/>
      <w:r>
        <w:rPr>
          <w:rStyle w:val="a3"/>
          <w:bCs/>
        </w:rPr>
        <w:t>Статья 5</w:t>
      </w:r>
      <w:r>
        <w:t>. Компетенция органа, уполномоченного осуществлять приватизацию республиканского имущества</w:t>
      </w:r>
    </w:p>
    <w:bookmarkEnd w:id="27"/>
    <w:p w:rsidR="0080345B" w:rsidRDefault="0080345B">
      <w:r>
        <w:t xml:space="preserve">Орган, уполномоченный осуществлять приватизацию республиканского </w:t>
      </w:r>
      <w:r>
        <w:lastRenderedPageBreak/>
        <w:t xml:space="preserve">имущества, в пределах своей компетенции и в соответствии с </w:t>
      </w:r>
      <w:hyperlink r:id="rId6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и Чеченской Республики:</w:t>
      </w:r>
    </w:p>
    <w:p w:rsidR="0080345B" w:rsidRDefault="0080345B">
      <w:bookmarkStart w:id="28" w:name="sub_51"/>
      <w:r>
        <w:t>1) представляет интересы Чеченской Республики в отношении третьих лиц относительно государственного имущества Чеченской Республики;</w:t>
      </w:r>
    </w:p>
    <w:p w:rsidR="0080345B" w:rsidRDefault="0080345B">
      <w:bookmarkStart w:id="29" w:name="sub_52"/>
      <w:bookmarkEnd w:id="28"/>
      <w:r>
        <w:t>2) владеет, пользуется и распоряжается государственным имуществом Чеченской Республики;</w:t>
      </w:r>
    </w:p>
    <w:p w:rsidR="0080345B" w:rsidRDefault="0080345B">
      <w:bookmarkStart w:id="30" w:name="sub_53"/>
      <w:bookmarkEnd w:id="29"/>
      <w:r>
        <w:t>3) разрабатывает и издает нормативные правовые акты в сфере приватизации республиканского имущества по вопросам, отнесенным к его компетенции настоящим Законом и нормативными правовыми актами Правительства Чеченской Республики;</w:t>
      </w:r>
    </w:p>
    <w:p w:rsidR="0080345B" w:rsidRDefault="0080345B">
      <w:bookmarkStart w:id="31" w:name="sub_54"/>
      <w:bookmarkEnd w:id="30"/>
      <w:r>
        <w:t>4) дает разъяснения по применению законодательства Чеченской Республики о приватизации республиканского имущества;</w:t>
      </w:r>
    </w:p>
    <w:p w:rsidR="0080345B" w:rsidRDefault="0080345B">
      <w:bookmarkStart w:id="32" w:name="sub_55"/>
      <w:bookmarkEnd w:id="31"/>
      <w:r>
        <w:t>5) готовит и направляет в орган, уполномоченный на разработку прогнозного плана (программы) приватизации республиканского имущества, предложения для включения в прогнозный план (программу) приватизации республиканского имущества;</w:t>
      </w:r>
    </w:p>
    <w:p w:rsidR="0080345B" w:rsidRDefault="0080345B">
      <w:bookmarkStart w:id="33" w:name="sub_56"/>
      <w:bookmarkEnd w:id="32"/>
      <w:r>
        <w:t>6) ежегодно направляет в Правительство Российской Федерации или федеральный орган исполнительной власти, наделенный полномочиями на осуществление приватизации федерального имущества, предложения о приватизации федерального имущества, находящегося на территории Чеченской Республики;</w:t>
      </w:r>
    </w:p>
    <w:p w:rsidR="0080345B" w:rsidRDefault="0080345B">
      <w:bookmarkStart w:id="34" w:name="sub_57"/>
      <w:bookmarkEnd w:id="33"/>
      <w:r>
        <w:t>7) ежегодно, не позднее 15 февраля, представляет в Правительство Чеченской Республики согласованный с органом, уполномоченным на разработку прогнозного плана (программы) приватизации республиканского имущества:</w:t>
      </w:r>
    </w:p>
    <w:p w:rsidR="0080345B" w:rsidRDefault="0080345B">
      <w:bookmarkStart w:id="35" w:name="sub_571"/>
      <w:bookmarkEnd w:id="34"/>
      <w:r>
        <w:t>а) отчет о выполнении прогнозного плана (программы) приватизации республиканского имущества за прошедший год для представления в Парламент Чеченской Республики;</w:t>
      </w:r>
    </w:p>
    <w:p w:rsidR="0080345B" w:rsidRDefault="0080345B">
      <w:bookmarkStart w:id="36" w:name="sub_572"/>
      <w:bookmarkEnd w:id="35"/>
      <w:r>
        <w:t>б) информацию о результатах приватизации республиканского имущества за прошедший год для представления Правительством Чеченской Республики в Правительство Российской Федерации или уполномоченный федеральный орган исполнительной власти;</w:t>
      </w:r>
    </w:p>
    <w:p w:rsidR="0080345B" w:rsidRDefault="0080345B">
      <w:bookmarkStart w:id="37" w:name="sub_58"/>
      <w:bookmarkEnd w:id="36"/>
      <w:r>
        <w:t>8) привлекает в установленном порядке для продажи республиканского имущества специализированные организации;</w:t>
      </w:r>
    </w:p>
    <w:p w:rsidR="0080345B" w:rsidRDefault="0080345B">
      <w:bookmarkStart w:id="38" w:name="sub_59"/>
      <w:bookmarkEnd w:id="37"/>
      <w:r>
        <w:t>9) в соответствии с прогнозным планом (программой) приватизации республиканского имущества разрабатывает проекты правовых актов Правительства Чеченской Республики об условиях приватизации республиканского имущества;</w:t>
      </w:r>
    </w:p>
    <w:p w:rsidR="0080345B" w:rsidRDefault="0080345B">
      <w:bookmarkStart w:id="39" w:name="sub_510"/>
      <w:bookmarkEnd w:id="38"/>
      <w:r>
        <w:t>10) на основании правовых актов Правительства Чеченской Республики об условиях приватизации республиканского имущества разрабатывает и утверждает условия конкурсов по продаже акций открытого акционерного общества, долей в уставном капитале общества с ограниченной ответственностью, осуществляет контроль за их исполнением и подтверждением победителем конкурса исполнения таких условий;</w:t>
      </w:r>
    </w:p>
    <w:p w:rsidR="0080345B" w:rsidRDefault="0080345B">
      <w:bookmarkStart w:id="40" w:name="sub_511"/>
      <w:bookmarkEnd w:id="39"/>
      <w:r>
        <w:t>11) от имени Чеченской Республики осуществляет функции и полномочия учредителя открытых акционерных обществ, обществ с ограниченной ответственностью, создаваемых в процессе приватизации;</w:t>
      </w:r>
    </w:p>
    <w:p w:rsidR="0080345B" w:rsidRDefault="0080345B">
      <w:bookmarkStart w:id="41" w:name="sub_512"/>
      <w:bookmarkEnd w:id="40"/>
      <w:r>
        <w:t xml:space="preserve">12) принимает решения о продаже или предоставлении в аренду земельных участков под приватизируемыми и (или) приватизированными объектами недвижимости, в том числе под имущественными комплексами, находящимися в государственной собственности Чеченской Республики, в соответствии с законодательством </w:t>
      </w:r>
      <w:hyperlink r:id="rId7" w:history="1">
        <w:r>
          <w:rPr>
            <w:rStyle w:val="a4"/>
            <w:rFonts w:cs="Arial"/>
          </w:rPr>
          <w:t>Российской Федерации</w:t>
        </w:r>
      </w:hyperlink>
      <w:r>
        <w:t xml:space="preserve"> и </w:t>
      </w:r>
      <w:hyperlink r:id="rId8" w:history="1">
        <w:r>
          <w:rPr>
            <w:rStyle w:val="a4"/>
            <w:rFonts w:cs="Arial"/>
          </w:rPr>
          <w:t>Чеченской Республики</w:t>
        </w:r>
      </w:hyperlink>
      <w:r>
        <w:t xml:space="preserve"> в сфере земельных отношений;</w:t>
      </w:r>
    </w:p>
    <w:p w:rsidR="0080345B" w:rsidRDefault="0080345B">
      <w:bookmarkStart w:id="42" w:name="sub_513"/>
      <w:bookmarkEnd w:id="41"/>
      <w:r>
        <w:t>13) осуществляет подведение итогов продажи республиканского имущества и заключает с покупателями договоры купли-продажи республиканского имущества;</w:t>
      </w:r>
    </w:p>
    <w:p w:rsidR="0080345B" w:rsidRDefault="0080345B">
      <w:bookmarkStart w:id="43" w:name="sub_514"/>
      <w:bookmarkEnd w:id="42"/>
      <w:r>
        <w:t>14) обращается в суды с исками и выступает от имени Чеченской Республики в защиту имущественных прав и иных законных интересов Чеченской Республики;</w:t>
      </w:r>
    </w:p>
    <w:p w:rsidR="0080345B" w:rsidRDefault="0080345B">
      <w:bookmarkStart w:id="44" w:name="sub_515"/>
      <w:bookmarkEnd w:id="43"/>
      <w:r>
        <w:lastRenderedPageBreak/>
        <w:t>15) осуществляет иные полномочия, предусмотренные настоящим Законом и нормативными правовыми актами Чеченской Республики.</w:t>
      </w:r>
    </w:p>
    <w:bookmarkEnd w:id="44"/>
    <w:p w:rsidR="0080345B" w:rsidRDefault="0080345B"/>
    <w:p w:rsidR="0080345B" w:rsidRDefault="0080345B">
      <w:pPr>
        <w:pStyle w:val="af2"/>
      </w:pPr>
      <w:bookmarkStart w:id="45" w:name="sub_6"/>
      <w:r>
        <w:rPr>
          <w:rStyle w:val="a3"/>
          <w:bCs/>
        </w:rPr>
        <w:t>Статья 6</w:t>
      </w:r>
      <w:r>
        <w:t>. Прогнозный план (программа) приватизации республиканского имущества</w:t>
      </w:r>
    </w:p>
    <w:p w:rsidR="0080345B" w:rsidRDefault="0080345B">
      <w:bookmarkStart w:id="46" w:name="sub_61"/>
      <w:bookmarkEnd w:id="45"/>
      <w:r>
        <w:t>1. Прогнозный план (программа) приватизации республиканского имущества утверждается Правительством Чеченской Республики на срок от одного года до трех лет.</w:t>
      </w:r>
    </w:p>
    <w:bookmarkEnd w:id="46"/>
    <w:p w:rsidR="0080345B" w:rsidRDefault="0080345B">
      <w:r>
        <w:t>В прогнозном плане (программе) приватизации республиканского имущества указываются основные направления и задачи приватизации республиканского имущества на соответствующий период, прогноз влияния приватизации этого имущества на структурные изменения в экономике, в том числе в конкретных отраслях экономики, характеристика республиканского имущества, подлежащего приватизации, и предполагаемые сроки его приватизации.</w:t>
      </w:r>
    </w:p>
    <w:p w:rsidR="0080345B" w:rsidRDefault="0080345B">
      <w:bookmarkStart w:id="47" w:name="sub_62"/>
      <w:r>
        <w:t>2. Прогнозный план (программа) приватизации республиканского имущества содержит перечень государственных унитарных предприятий, акции открытых акционерных обществ, находящиеся в государственной собственности Чеченской Республики, доли Чеченской Республики в уставных капиталах обществ с ограниченной ответственностью, иное республиканское имущество, которое планируется приватизировать в соответствующем периоде.</w:t>
      </w:r>
    </w:p>
    <w:p w:rsidR="0080345B" w:rsidRDefault="0080345B">
      <w:bookmarkStart w:id="48" w:name="sub_63"/>
      <w:bookmarkEnd w:id="47"/>
      <w:r>
        <w:t>3. Внесение находящихся в государственной собственности Чеченской Республики акций открытых акционерных обществ, созданных в результате преобразования государственных унитарных предприятий, в качестве вклада в уставные капиталы открытых акционерных обществ осуществляется без внесения изменений в прогнозный план (программу) приватизации республиканского имущества на плановый период в соответствии с принятыми в установленном порядке решениями Главы Чеченской Республики, решениями Правительства Чеченской Республики.</w:t>
      </w:r>
    </w:p>
    <w:p w:rsidR="0080345B" w:rsidRDefault="0080345B">
      <w:bookmarkStart w:id="49" w:name="sub_64"/>
      <w:bookmarkEnd w:id="48"/>
      <w:r>
        <w:t>4. Акции акционерных обществ и имущественные комплексы государственных унитарных предприятий, имеющих особо важное значение для экономики Чеченской Республики, включаются в прогнозный план (программу) приватизации республиканского имущества после принятия Главой Чеченской Республики решения об уменьшении степени участия Чеченской Республики в управлении указанными акционерными обществами или об исключении из Перечня соответствующих акционерных обществ и государственных унитарных предприятий.</w:t>
      </w:r>
    </w:p>
    <w:p w:rsidR="0080345B" w:rsidRDefault="0080345B">
      <w:bookmarkStart w:id="50" w:name="sub_65"/>
      <w:bookmarkEnd w:id="49"/>
      <w:r>
        <w:t>5. Положения, установленные прогнозным планом (программой) приватизации, обязательны для исполнения всеми органами исполнительной власти Чеченской Республики, руководителями государственных унитарных предприятий, в отношении которых принято решение о приватизации.</w:t>
      </w:r>
    </w:p>
    <w:p w:rsidR="0080345B" w:rsidRDefault="0080345B">
      <w:bookmarkStart w:id="51" w:name="sub_66"/>
      <w:bookmarkEnd w:id="50"/>
      <w:r>
        <w:t>6. Республиканское имущество, не приватизированное в сроки, предусмотренные прогнозным планом (программой) приватизации республиканского имущества, включается в прогнозный план (программу) приватизации республиканского имущества на следующий период.</w:t>
      </w:r>
    </w:p>
    <w:p w:rsidR="0080345B" w:rsidRDefault="0080345B">
      <w:bookmarkStart w:id="52" w:name="sub_67"/>
      <w:bookmarkEnd w:id="51"/>
      <w:r>
        <w:t xml:space="preserve">7. В прогнозный план (программу) приватизации республиканского имущества могут быть внесены изменения и дополнения с учетом положений </w:t>
      </w:r>
      <w:hyperlink w:anchor="sub_64" w:history="1">
        <w:r>
          <w:rPr>
            <w:rStyle w:val="a4"/>
            <w:rFonts w:cs="Arial"/>
          </w:rPr>
          <w:t>части 4</w:t>
        </w:r>
      </w:hyperlink>
      <w:r>
        <w:t xml:space="preserve"> настоящей статьи.</w:t>
      </w:r>
    </w:p>
    <w:bookmarkEnd w:id="52"/>
    <w:p w:rsidR="0080345B" w:rsidRDefault="0080345B"/>
    <w:p w:rsidR="0080345B" w:rsidRDefault="0080345B">
      <w:pPr>
        <w:pStyle w:val="af2"/>
      </w:pPr>
      <w:bookmarkStart w:id="53" w:name="sub_7"/>
      <w:r>
        <w:rPr>
          <w:rStyle w:val="a3"/>
          <w:bCs/>
        </w:rPr>
        <w:t>Статья 7</w:t>
      </w:r>
      <w:r>
        <w:t>. Разработка прогнозного плана (программы) приватизации республиканского имущества</w:t>
      </w:r>
    </w:p>
    <w:p w:rsidR="0080345B" w:rsidRDefault="0080345B">
      <w:bookmarkStart w:id="54" w:name="sub_71"/>
      <w:bookmarkEnd w:id="53"/>
      <w:r>
        <w:t xml:space="preserve">1. Органы исполнительной власти Чеченской Республики, осуществляющие государственное регулирование в соответствующих отраслях экономики (сферах управления), ежегодно, не позднее 1 июня текущего года, направляют в орган </w:t>
      </w:r>
      <w:r>
        <w:lastRenderedPageBreak/>
        <w:t>исполнительной власти Чеченской Республики, уполномоченный на разработку прогнозного плана (программы) приватизации республиканского имущества предложения о включении в прогнозный план (программу) приватизации республиканского имущества на очередной финансовый год имущественных комплексов, находящихся в хозяйственном ведении государственных унитарных предприятий, а также находящихся в государственной собственности акций акционерных обществ, долей в уставных капиталах обществ с ограниченной ответственностью, осуществляющих деятельность в соответствующей отрасли экономики, и иного республиканского имущества с обоснованием целесообразности приватизации.</w:t>
      </w:r>
    </w:p>
    <w:p w:rsidR="0080345B" w:rsidRDefault="0080345B">
      <w:bookmarkStart w:id="55" w:name="sub_72"/>
      <w:bookmarkEnd w:id="54"/>
      <w:r>
        <w:t xml:space="preserve">2. Заинтересованные физические лица, коммерческие и некоммерческие организации, индивидуальные предприниматели, общественные объединения, в том числе организации инвалидов, ветеранов и иные юридические лица, ведущие социально значимую деятельность, вправе выступать с инициативой по приватизации республиканского имущества и направлять в органы исполнительной власти указанные в </w:t>
      </w:r>
      <w:hyperlink w:anchor="sub_71" w:history="1">
        <w:r>
          <w:rPr>
            <w:rStyle w:val="a4"/>
            <w:rFonts w:cs="Arial"/>
          </w:rPr>
          <w:t>части 1</w:t>
        </w:r>
      </w:hyperlink>
      <w:r>
        <w:t xml:space="preserve"> настоящей статьи предложения о приватизации республиканского имущества в очередном финансовом году.</w:t>
      </w:r>
    </w:p>
    <w:p w:rsidR="0080345B" w:rsidRDefault="0080345B">
      <w:bookmarkStart w:id="56" w:name="sub_73"/>
      <w:bookmarkEnd w:id="55"/>
      <w:r>
        <w:t>3. На основании поступивших предложений о приватизации республиканского имущества орган, уполномоченный на разработку прогнозного плана (программы) приватизации республиканского имущества, готовит проект прогнозного плана (программы) приватизации республиканского имущества и представляет его на утверждение в Правительство Чеченской Республики.</w:t>
      </w:r>
    </w:p>
    <w:bookmarkEnd w:id="56"/>
    <w:p w:rsidR="0080345B" w:rsidRDefault="0080345B"/>
    <w:p w:rsidR="0080345B" w:rsidRDefault="0080345B">
      <w:pPr>
        <w:pStyle w:val="af2"/>
      </w:pPr>
      <w:bookmarkStart w:id="57" w:name="sub_8"/>
      <w:r>
        <w:rPr>
          <w:rStyle w:val="a3"/>
          <w:bCs/>
        </w:rPr>
        <w:t>Статья 8</w:t>
      </w:r>
      <w:r>
        <w:t>. Информация о результатах приватизации республиканского имущества</w:t>
      </w:r>
    </w:p>
    <w:bookmarkEnd w:id="57"/>
    <w:p w:rsidR="0080345B" w:rsidRDefault="0080345B">
      <w:r>
        <w:t>Информация о результатах приватизации республиканского имущества за истекший год содержит перечень приватизированных в истекшем году имущественных комплексов государственных унитарных предприятий, акций акционерных обществ и иного республиканского имущества с указанием способа, срока и цены сделки приватизации, а также результатов проведенной оценки республиканского имущества.</w:t>
      </w:r>
    </w:p>
    <w:p w:rsidR="0080345B" w:rsidRDefault="0080345B"/>
    <w:p w:rsidR="0080345B" w:rsidRDefault="0080345B">
      <w:pPr>
        <w:pStyle w:val="af2"/>
      </w:pPr>
      <w:bookmarkStart w:id="58" w:name="sub_9"/>
      <w:r>
        <w:rPr>
          <w:rStyle w:val="a3"/>
          <w:bCs/>
        </w:rPr>
        <w:t>Статья 9</w:t>
      </w:r>
      <w:r>
        <w:t>. Решение об условиях приватизации республиканского имущества</w:t>
      </w:r>
    </w:p>
    <w:p w:rsidR="0080345B" w:rsidRDefault="0080345B">
      <w:bookmarkStart w:id="59" w:name="sub_91"/>
      <w:bookmarkEnd w:id="58"/>
      <w:r>
        <w:t>1. Решения об условиях приватизации республиканского имущества принимаются в соответствии с прогнозным планом (программой) приватизации республиканского имущества Правительством Чеченской Республики.</w:t>
      </w:r>
    </w:p>
    <w:p w:rsidR="0080345B" w:rsidRDefault="0080345B">
      <w:bookmarkStart w:id="60" w:name="sub_92"/>
      <w:bookmarkEnd w:id="59"/>
      <w:r>
        <w:t>2. В решении об условиях приватизации республиканского имущества должны содержаться следующие сведения:</w:t>
      </w:r>
    </w:p>
    <w:p w:rsidR="0080345B" w:rsidRDefault="0080345B">
      <w:bookmarkStart w:id="61" w:name="sub_921"/>
      <w:bookmarkEnd w:id="60"/>
      <w:r>
        <w:t>1) наименование республиканского имущества и иные данные (характеристика имущества), позволяющие индивидуализировать его;</w:t>
      </w:r>
    </w:p>
    <w:p w:rsidR="0080345B" w:rsidRDefault="0080345B">
      <w:bookmarkStart w:id="62" w:name="sub_922"/>
      <w:bookmarkEnd w:id="61"/>
      <w:r>
        <w:t>2) способ приватизации республиканского имущества;</w:t>
      </w:r>
    </w:p>
    <w:p w:rsidR="0080345B" w:rsidRDefault="0080345B">
      <w:bookmarkStart w:id="63" w:name="sub_923"/>
      <w:bookmarkEnd w:id="62"/>
      <w:r>
        <w:t>3) начальная цена имущества;</w:t>
      </w:r>
    </w:p>
    <w:p w:rsidR="0080345B" w:rsidRDefault="0080345B">
      <w:bookmarkStart w:id="64" w:name="sub_924"/>
      <w:bookmarkEnd w:id="63"/>
      <w:r>
        <w:t>4) срок рассрочки платежа (в случае ее предоставления);</w:t>
      </w:r>
    </w:p>
    <w:p w:rsidR="0080345B" w:rsidRDefault="0080345B">
      <w:bookmarkStart w:id="65" w:name="sub_925"/>
      <w:bookmarkEnd w:id="64"/>
      <w:r>
        <w:t>5) результаты проведения оценки республиканского имущества;</w:t>
      </w:r>
    </w:p>
    <w:p w:rsidR="0080345B" w:rsidRDefault="0080345B">
      <w:bookmarkStart w:id="66" w:name="sub_926"/>
      <w:bookmarkEnd w:id="65"/>
      <w:r>
        <w:t>6) иные, необходимые для приватизации республиканского имущества, сведения.</w:t>
      </w:r>
    </w:p>
    <w:p w:rsidR="0080345B" w:rsidRDefault="0080345B">
      <w:bookmarkStart w:id="67" w:name="sub_93"/>
      <w:bookmarkEnd w:id="66"/>
      <w:r>
        <w:t>3. В случае приватизации имущественного комплекса государственного унитарного предприятия решением об условиях приватизации республиканского имущества также утверждаются:</w:t>
      </w:r>
    </w:p>
    <w:p w:rsidR="0080345B" w:rsidRDefault="0080345B">
      <w:bookmarkStart w:id="68" w:name="sub_931"/>
      <w:bookmarkEnd w:id="67"/>
      <w:r>
        <w:t>1) состав подлежащего приватизации имущественного комплекса государственного унитарного предприятия;</w:t>
      </w:r>
    </w:p>
    <w:p w:rsidR="0080345B" w:rsidRDefault="0080345B">
      <w:bookmarkStart w:id="69" w:name="sub_932"/>
      <w:bookmarkEnd w:id="68"/>
      <w:r>
        <w:t>2) перечень объектов (в том числе исключительных прав), не подлежащих приватизации в составе имущественного комплекса государственного унитарного предприятия;</w:t>
      </w:r>
    </w:p>
    <w:p w:rsidR="0080345B" w:rsidRDefault="0080345B">
      <w:bookmarkStart w:id="70" w:name="sub_933"/>
      <w:bookmarkEnd w:id="69"/>
      <w:r>
        <w:lastRenderedPageBreak/>
        <w:t>3) размер уставного капитала открытого акционерного общества или общества с ограниченной ответственностью, создаваемого посредством преобразования государственного унитарного предприятия;</w:t>
      </w:r>
    </w:p>
    <w:p w:rsidR="0080345B" w:rsidRDefault="0080345B">
      <w:bookmarkStart w:id="71" w:name="sub_934"/>
      <w:bookmarkEnd w:id="70"/>
      <w:r>
        <w:t>4) количество, категория и номинальная стоимость акций открытого акционерного общества или номинальная стоимость доли Чеченской Республики, подлежащих приватизации.</w:t>
      </w:r>
    </w:p>
    <w:p w:rsidR="0080345B" w:rsidRDefault="0080345B">
      <w:bookmarkStart w:id="72" w:name="sub_94"/>
      <w:bookmarkEnd w:id="71"/>
      <w:r>
        <w:t>4. Объекты (в том числе исключительные права), не подлежащие приватизации в составе имущественного комплекса унитарного предприятия, изымаются органом исполнительной власти, уполномоченным на проведение приватизации.</w:t>
      </w:r>
    </w:p>
    <w:bookmarkEnd w:id="72"/>
    <w:p w:rsidR="0080345B" w:rsidRDefault="0080345B"/>
    <w:p w:rsidR="0080345B" w:rsidRDefault="0080345B">
      <w:pPr>
        <w:pStyle w:val="af2"/>
      </w:pPr>
      <w:bookmarkStart w:id="73" w:name="sub_10"/>
      <w:r>
        <w:rPr>
          <w:rStyle w:val="a3"/>
          <w:bCs/>
        </w:rPr>
        <w:t>Статья 10</w:t>
      </w:r>
      <w:r>
        <w:t>. Особенности приватизации объектов культурного наследия</w:t>
      </w:r>
    </w:p>
    <w:p w:rsidR="0080345B" w:rsidRDefault="0080345B">
      <w:bookmarkStart w:id="74" w:name="sub_101"/>
      <w:bookmarkEnd w:id="73"/>
      <w:r>
        <w:t xml:space="preserve">1. Приватизация объектов культурного наследия осуществляется в порядке и способами, определяемыми федеральным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>, при условии их обременения охранными обязательствами.</w:t>
      </w:r>
    </w:p>
    <w:p w:rsidR="0080345B" w:rsidRDefault="0080345B">
      <w:bookmarkStart w:id="75" w:name="sub_102"/>
      <w:bookmarkEnd w:id="74"/>
      <w:r>
        <w:t xml:space="preserve">2. Условия охранных обязательств в отношении объектов культурного наследия республиканского значения определяются органом исполнительной власти Чеченской Республики, уполномоченным в области охраны объектов культурного наследия в соответствии с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bookmarkEnd w:id="75"/>
    <w:p w:rsidR="0080345B" w:rsidRDefault="0080345B"/>
    <w:p w:rsidR="0080345B" w:rsidRDefault="0080345B">
      <w:pPr>
        <w:pStyle w:val="af2"/>
      </w:pPr>
      <w:bookmarkStart w:id="76" w:name="sub_11"/>
      <w:r>
        <w:rPr>
          <w:rStyle w:val="a3"/>
          <w:bCs/>
        </w:rPr>
        <w:t>Статья 11</w:t>
      </w:r>
      <w:r>
        <w:t>. О порядке приватизации республиканского имущества в 2013 году</w:t>
      </w:r>
    </w:p>
    <w:bookmarkEnd w:id="76"/>
    <w:p w:rsidR="0080345B" w:rsidRDefault="0080345B">
      <w:r>
        <w:t>В связи с отсутствием разработанного и утвержденного в порядке, установленном настоящим Законом, прогнозного плана (программы) приватизации республиканского имущества на 2013 год, приватизация республиканского имущества в 2013 году может быть осуществлена на основании специальных решений Главы Чеченской Республики или Правительства Чеченской Республики, принятых в соответствии с поручениями Главы Чеченской Республики.</w:t>
      </w:r>
    </w:p>
    <w:p w:rsidR="0080345B" w:rsidRDefault="0080345B"/>
    <w:p w:rsidR="0080345B" w:rsidRDefault="0080345B">
      <w:pPr>
        <w:pStyle w:val="af2"/>
      </w:pPr>
      <w:bookmarkStart w:id="77" w:name="sub_12"/>
      <w:r>
        <w:rPr>
          <w:rStyle w:val="a3"/>
          <w:bCs/>
        </w:rPr>
        <w:t>Статья 12</w:t>
      </w:r>
      <w:r>
        <w:t>. Заключительные положения</w:t>
      </w:r>
    </w:p>
    <w:p w:rsidR="0080345B" w:rsidRDefault="0080345B">
      <w:bookmarkStart w:id="78" w:name="sub_121"/>
      <w:bookmarkEnd w:id="77"/>
      <w:r>
        <w:t xml:space="preserve">1. Настоящий Закон вступает в силу по истечении десяти дней после дня его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80345B" w:rsidRDefault="0080345B">
      <w:bookmarkStart w:id="79" w:name="sub_122"/>
      <w:bookmarkEnd w:id="78"/>
      <w:r>
        <w:t xml:space="preserve">2. Со дня вступления в силу настоящего Закона признать утратившей силу </w:t>
      </w:r>
      <w:hyperlink r:id="rId12" w:history="1">
        <w:r>
          <w:rPr>
            <w:rStyle w:val="a4"/>
            <w:rFonts w:cs="Arial"/>
          </w:rPr>
          <w:t>статью 19</w:t>
        </w:r>
      </w:hyperlink>
      <w:r>
        <w:t xml:space="preserve"> Закона Чеченской Республики от 7 июля 2006 года N 13-РЗ "Об управлении и распоряжении государственным имуществом Чеченской Республики" (газета "Вести республики" 2006, 14 июля; 2008, 18 января, 2011, 18 марта).</w:t>
      </w:r>
    </w:p>
    <w:bookmarkEnd w:id="79"/>
    <w:p w:rsidR="0080345B" w:rsidRDefault="0080345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0345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345B" w:rsidRDefault="0080345B">
            <w:pPr>
              <w:pStyle w:val="afff"/>
            </w:pPr>
            <w:r>
              <w:t>Глава 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0345B" w:rsidRDefault="0080345B">
            <w:pPr>
              <w:pStyle w:val="aff6"/>
              <w:jc w:val="right"/>
            </w:pPr>
            <w:r>
              <w:t>Р. Кадыров</w:t>
            </w:r>
          </w:p>
        </w:tc>
      </w:tr>
    </w:tbl>
    <w:p w:rsidR="0080345B" w:rsidRDefault="0080345B"/>
    <w:p w:rsidR="0080345B" w:rsidRDefault="0080345B">
      <w:pPr>
        <w:pStyle w:val="afff"/>
      </w:pPr>
      <w:r>
        <w:t>г. Грозный</w:t>
      </w:r>
    </w:p>
    <w:p w:rsidR="0080345B" w:rsidRDefault="0080345B">
      <w:pPr>
        <w:pStyle w:val="afff"/>
      </w:pPr>
      <w:r>
        <w:t>"22" 03 2013 года</w:t>
      </w:r>
    </w:p>
    <w:p w:rsidR="0080345B" w:rsidRDefault="0080345B">
      <w:pPr>
        <w:pStyle w:val="afff"/>
      </w:pPr>
      <w:r>
        <w:t>N 3-РЗ</w:t>
      </w:r>
    </w:p>
    <w:sectPr w:rsidR="0080345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70F8"/>
    <w:rsid w:val="00533EAA"/>
    <w:rsid w:val="0080345B"/>
    <w:rsid w:val="00A0659D"/>
    <w:rsid w:val="00B06871"/>
    <w:rsid w:val="00CB0A54"/>
    <w:rsid w:val="00EE5855"/>
    <w:rsid w:val="00F8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00065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4624.0" TargetMode="External"/><Relationship Id="rId12" Type="http://schemas.openxmlformats.org/officeDocument/2006/relationships/hyperlink" Target="garantF1://35800057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505.100" TargetMode="External"/><Relationship Id="rId11" Type="http://schemas.openxmlformats.org/officeDocument/2006/relationships/hyperlink" Target="garantF1://35912194.0" TargetMode="External"/><Relationship Id="rId5" Type="http://schemas.openxmlformats.org/officeDocument/2006/relationships/hyperlink" Target="garantF1://12025505.0" TargetMode="External"/><Relationship Id="rId10" Type="http://schemas.openxmlformats.org/officeDocument/2006/relationships/hyperlink" Target="garantF1://12027232.600" TargetMode="External"/><Relationship Id="rId4" Type="http://schemas.openxmlformats.org/officeDocument/2006/relationships/hyperlink" Target="garantF1://35812194.0" TargetMode="External"/><Relationship Id="rId9" Type="http://schemas.openxmlformats.org/officeDocument/2006/relationships/hyperlink" Target="garantF1://12025505.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2695</Words>
  <Characters>15368</Characters>
  <Application>Microsoft Office Word</Application>
  <DocSecurity>0</DocSecurity>
  <Lines>128</Lines>
  <Paragraphs>36</Paragraphs>
  <ScaleCrop>false</ScaleCrop>
  <Company>НПП "Гарант-Сервис"</Company>
  <LinksUpToDate>false</LinksUpToDate>
  <CharactersWithSpaces>18027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2018-06-09T06:34:00Z</dcterms:created>
  <dcterms:modified xsi:type="dcterms:W3CDTF">2018-06-09T06:34:00Z</dcterms:modified>
</cp:coreProperties>
</file>